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D1" w:rsidRPr="004C759D" w:rsidRDefault="00521734" w:rsidP="006A3AD4">
      <w:pPr>
        <w:widowControl/>
        <w:spacing w:before="150" w:after="150" w:line="240" w:lineRule="auto"/>
        <w:jc w:val="center"/>
        <w:rPr>
          <w:rFonts w:ascii="仿宋_GB2312" w:eastAsia="仿宋_GB2312" w:hAnsi="Times New Roman"/>
          <w:color w:val="000000" w:themeColor="text1"/>
          <w:kern w:val="0"/>
          <w:szCs w:val="21"/>
        </w:rPr>
      </w:pPr>
      <w:r w:rsidRPr="00604D53">
        <w:rPr>
          <w:rFonts w:ascii="仿宋_GB2312" w:eastAsia="仿宋_GB2312" w:hAnsi="仿宋_GB2312" w:hint="eastAsia"/>
          <w:b/>
          <w:color w:val="000000"/>
          <w:sz w:val="36"/>
          <w:szCs w:val="36"/>
        </w:rPr>
        <w:t>郑州大学西亚斯国际学院研究生导师简介</w:t>
      </w:r>
    </w:p>
    <w:p w:rsidR="00A439CE" w:rsidRPr="004C759D" w:rsidRDefault="00521734" w:rsidP="00A439CE">
      <w:pPr>
        <w:widowControl/>
        <w:spacing w:line="240" w:lineRule="auto"/>
        <w:rPr>
          <w:rFonts w:ascii="仿宋_GB2312" w:eastAsia="仿宋_GB2312" w:hAnsi="Times New Roman"/>
          <w:b/>
          <w:color w:val="000000" w:themeColor="text1"/>
          <w:kern w:val="0"/>
          <w:szCs w:val="21"/>
        </w:rPr>
      </w:pPr>
      <w:r>
        <w:rPr>
          <w:rFonts w:ascii="仿宋_GB2312" w:eastAsia="仿宋_GB2312" w:hAnsi="Times New Roman"/>
          <w:b/>
          <w:noProof/>
          <w:color w:val="000000" w:themeColor="text1"/>
          <w:kern w:val="0"/>
          <w:szCs w:val="21"/>
        </w:rPr>
        <w:drawing>
          <wp:anchor distT="0" distB="0" distL="114300" distR="114300" simplePos="0" relativeHeight="251658240" behindDoc="0" locked="0" layoutInCell="1" allowOverlap="1">
            <wp:simplePos x="0" y="0"/>
            <wp:positionH relativeFrom="margin">
              <wp:posOffset>3221990</wp:posOffset>
            </wp:positionH>
            <wp:positionV relativeFrom="margin">
              <wp:posOffset>994410</wp:posOffset>
            </wp:positionV>
            <wp:extent cx="2563495" cy="1798955"/>
            <wp:effectExtent l="0" t="381000" r="0" b="372745"/>
            <wp:wrapSquare wrapText="bothSides"/>
            <wp:docPr id="3" name="图片 3" descr="E:\王彦彭\王彦彭工作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彦彭\王彦彭工作照.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2563495" cy="1798955"/>
                    </a:xfrm>
                    <a:prstGeom prst="rect">
                      <a:avLst/>
                    </a:prstGeom>
                    <a:noFill/>
                    <a:ln>
                      <a:noFill/>
                    </a:ln>
                  </pic:spPr>
                </pic:pic>
              </a:graphicData>
            </a:graphic>
          </wp:anchor>
        </w:drawing>
      </w:r>
    </w:p>
    <w:p w:rsidR="009B14C4" w:rsidRPr="004C759D" w:rsidRDefault="002C4055" w:rsidP="00813844">
      <w:pPr>
        <w:autoSpaceDN w:val="0"/>
        <w:spacing w:line="270" w:lineRule="atLeast"/>
        <w:ind w:firstLine="56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王彦彭，男，汉族，1981年12月生，副教授，统计学博士，</w:t>
      </w:r>
      <w:r w:rsidR="00345255" w:rsidRPr="004C759D">
        <w:rPr>
          <w:rFonts w:ascii="仿宋_GB2312" w:eastAsia="仿宋_GB2312" w:hAnsi="Times New Roman" w:hint="eastAsia"/>
          <w:color w:val="000000"/>
          <w:szCs w:val="21"/>
        </w:rPr>
        <w:t>郑州大学西亚斯国际学院</w:t>
      </w:r>
      <w:r w:rsidRPr="004C759D">
        <w:rPr>
          <w:rFonts w:ascii="仿宋_GB2312" w:eastAsia="仿宋_GB2312" w:hAnsi="Times New Roman" w:hint="eastAsia"/>
          <w:color w:val="000000"/>
          <w:szCs w:val="21"/>
        </w:rPr>
        <w:t>商学院副院长，河南省教育厅学术技术带头人</w:t>
      </w:r>
      <w:r w:rsidR="00E87FD3" w:rsidRPr="004C759D">
        <w:rPr>
          <w:rFonts w:ascii="仿宋_GB2312" w:eastAsia="仿宋_GB2312" w:hAnsi="Times New Roman" w:hint="eastAsia"/>
          <w:color w:val="000000"/>
          <w:szCs w:val="21"/>
        </w:rPr>
        <w:t>、河南省应用统计学会理事</w:t>
      </w:r>
      <w:r w:rsidR="002C667A"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郑州大学西亚斯国际学院中青年骨干教师</w:t>
      </w:r>
      <w:r w:rsidR="002C667A"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学术委员会委员</w:t>
      </w:r>
      <w:r w:rsidR="00813844" w:rsidRPr="004C759D">
        <w:rPr>
          <w:rFonts w:ascii="仿宋_GB2312" w:eastAsia="仿宋_GB2312" w:hAnsi="Times New Roman" w:hint="eastAsia"/>
          <w:color w:val="000000"/>
          <w:szCs w:val="21"/>
        </w:rPr>
        <w:t>，2012－2013学年优秀教师、科研工作先进个人、优秀论文指导教师，2014－2015年先进个人、2014－2015学年优秀教师</w:t>
      </w:r>
      <w:r w:rsidRPr="004C759D">
        <w:rPr>
          <w:rFonts w:ascii="仿宋_GB2312" w:eastAsia="仿宋_GB2312" w:hAnsi="Times New Roman" w:hint="eastAsia"/>
          <w:color w:val="000000"/>
          <w:szCs w:val="21"/>
        </w:rPr>
        <w:t>，</w:t>
      </w:r>
      <w:r w:rsidR="00E87FD3" w:rsidRPr="004C759D">
        <w:rPr>
          <w:rFonts w:ascii="仿宋_GB2312" w:eastAsia="仿宋_GB2312" w:hAnsi="Times New Roman" w:hint="eastAsia"/>
          <w:color w:val="000000"/>
          <w:szCs w:val="21"/>
        </w:rPr>
        <w:t>指导学生参加第七届、第八届大学生市场调查与分析大赛河南省分赛荣获二等奖并荣获最佳辅导教师荣誉称号，2015－2016学年、2016－2017学年、2017－2018学年</w:t>
      </w:r>
      <w:r w:rsidR="007A7789" w:rsidRPr="004C759D">
        <w:rPr>
          <w:rFonts w:ascii="仿宋_GB2312" w:eastAsia="仿宋_GB2312" w:hAnsi="Times New Roman" w:hint="eastAsia"/>
          <w:color w:val="000000"/>
          <w:szCs w:val="21"/>
        </w:rPr>
        <w:t>连续</w:t>
      </w:r>
      <w:r w:rsidR="00E87FD3" w:rsidRPr="004C759D">
        <w:rPr>
          <w:rFonts w:ascii="仿宋_GB2312" w:eastAsia="仿宋_GB2312" w:hAnsi="Times New Roman" w:hint="eastAsia"/>
          <w:color w:val="000000"/>
          <w:szCs w:val="21"/>
        </w:rPr>
        <w:t>三个学年</w:t>
      </w:r>
      <w:r w:rsidR="00926296" w:rsidRPr="004C759D">
        <w:rPr>
          <w:rFonts w:ascii="仿宋_GB2312" w:eastAsia="仿宋_GB2312" w:hAnsi="Times New Roman" w:hint="eastAsia"/>
          <w:color w:val="000000"/>
          <w:szCs w:val="21"/>
        </w:rPr>
        <w:t>的</w:t>
      </w:r>
      <w:r w:rsidR="00E87FD3" w:rsidRPr="004C759D">
        <w:rPr>
          <w:rFonts w:ascii="仿宋_GB2312" w:eastAsia="仿宋_GB2312" w:hAnsi="Times New Roman" w:hint="eastAsia"/>
          <w:color w:val="000000"/>
          <w:szCs w:val="21"/>
        </w:rPr>
        <w:t>第二学期教师课堂教学质量综合评价中综合成绩排名前25%</w:t>
      </w:r>
      <w:r w:rsidRPr="004C759D">
        <w:rPr>
          <w:rFonts w:ascii="仿宋_GB2312" w:eastAsia="仿宋_GB2312" w:hAnsi="Times New Roman" w:hint="eastAsia"/>
          <w:color w:val="000000"/>
          <w:szCs w:val="21"/>
        </w:rPr>
        <w:t>。</w:t>
      </w:r>
    </w:p>
    <w:p w:rsidR="002C4055" w:rsidRPr="004C759D" w:rsidRDefault="002C4055" w:rsidP="002C4055">
      <w:pPr>
        <w:autoSpaceDN w:val="0"/>
        <w:spacing w:line="270" w:lineRule="atLeast"/>
        <w:ind w:firstLine="560"/>
        <w:jc w:val="both"/>
        <w:rPr>
          <w:rFonts w:ascii="仿宋_GB2312" w:eastAsia="仿宋_GB2312" w:hAnsi="Times New Roman"/>
          <w:color w:val="000000"/>
          <w:szCs w:val="21"/>
        </w:rPr>
      </w:pPr>
      <w:r w:rsidRPr="004C759D">
        <w:rPr>
          <w:rFonts w:ascii="仿宋_GB2312" w:eastAsia="仿宋_GB2312" w:hAnsi="Times New Roman" w:hint="eastAsia"/>
          <w:b/>
          <w:color w:val="000000"/>
          <w:szCs w:val="21"/>
        </w:rPr>
        <w:t>主要研究方向：</w:t>
      </w:r>
      <w:r w:rsidRPr="004C759D">
        <w:rPr>
          <w:rFonts w:ascii="仿宋_GB2312" w:eastAsia="仿宋_GB2312" w:hAnsi="Times New Roman" w:hint="eastAsia"/>
          <w:color w:val="000000"/>
          <w:szCs w:val="21"/>
        </w:rPr>
        <w:t>资源环境经济学；生态文明建设；新型城镇化建设。</w:t>
      </w:r>
    </w:p>
    <w:p w:rsidR="009772F8" w:rsidRPr="004C759D" w:rsidRDefault="002C4055" w:rsidP="002C4055">
      <w:pPr>
        <w:autoSpaceDN w:val="0"/>
        <w:spacing w:line="270" w:lineRule="atLeast"/>
        <w:ind w:firstLine="560"/>
        <w:jc w:val="both"/>
        <w:rPr>
          <w:rFonts w:ascii="仿宋_GB2312" w:eastAsia="仿宋_GB2312" w:hAnsi="Times New Roman"/>
          <w:b/>
          <w:color w:val="000000"/>
          <w:szCs w:val="21"/>
        </w:rPr>
      </w:pPr>
      <w:r w:rsidRPr="004C759D">
        <w:rPr>
          <w:rFonts w:ascii="仿宋_GB2312" w:eastAsia="仿宋_GB2312" w:hAnsi="Times New Roman" w:hint="eastAsia"/>
          <w:b/>
          <w:color w:val="000000"/>
          <w:szCs w:val="21"/>
        </w:rPr>
        <w:t>主要代表性研究</w:t>
      </w:r>
      <w:r w:rsidR="007210C4" w:rsidRPr="004C759D">
        <w:rPr>
          <w:rFonts w:ascii="仿宋_GB2312" w:eastAsia="仿宋_GB2312" w:hAnsi="Times New Roman" w:hint="eastAsia"/>
          <w:b/>
          <w:color w:val="000000"/>
          <w:szCs w:val="21"/>
        </w:rPr>
        <w:t>成果:</w:t>
      </w:r>
    </w:p>
    <w:p w:rsidR="002C4055" w:rsidRPr="004C759D" w:rsidRDefault="002C4055" w:rsidP="002C4055">
      <w:pPr>
        <w:autoSpaceDN w:val="0"/>
        <w:spacing w:line="270" w:lineRule="atLeast"/>
        <w:ind w:firstLine="560"/>
        <w:jc w:val="both"/>
        <w:rPr>
          <w:rFonts w:ascii="仿宋_GB2312" w:eastAsia="仿宋_GB2312" w:hAnsi="Times New Roman"/>
          <w:b/>
          <w:color w:val="000000"/>
          <w:szCs w:val="21"/>
        </w:rPr>
      </w:pPr>
      <w:r w:rsidRPr="004C759D">
        <w:rPr>
          <w:rFonts w:ascii="仿宋_GB2312" w:eastAsia="仿宋_GB2312" w:hAnsi="Times New Roman" w:hint="eastAsia"/>
          <w:b/>
          <w:color w:val="000000"/>
          <w:szCs w:val="21"/>
        </w:rPr>
        <w:t>1</w:t>
      </w:r>
      <w:r w:rsidR="003C1D1F" w:rsidRPr="004C759D">
        <w:rPr>
          <w:rFonts w:ascii="仿宋_GB2312" w:eastAsia="仿宋_GB2312" w:hAnsi="Times New Roman" w:hint="eastAsia"/>
          <w:b/>
          <w:color w:val="000000"/>
          <w:szCs w:val="21"/>
        </w:rPr>
        <w:t>．</w:t>
      </w:r>
      <w:r w:rsidR="003F73DC" w:rsidRPr="004C759D">
        <w:rPr>
          <w:rFonts w:ascii="仿宋_GB2312" w:eastAsia="仿宋_GB2312" w:hAnsi="Times New Roman" w:hint="eastAsia"/>
          <w:b/>
          <w:color w:val="000000"/>
          <w:szCs w:val="21"/>
        </w:rPr>
        <w:t>获得省部级及以上奖励1项</w:t>
      </w:r>
    </w:p>
    <w:p w:rsidR="002C4055" w:rsidRPr="004C759D" w:rsidRDefault="002C4055" w:rsidP="002C4055">
      <w:pPr>
        <w:autoSpaceDN w:val="0"/>
        <w:spacing w:line="270" w:lineRule="atLeast"/>
        <w:ind w:firstLine="56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2013年度河南省社会科学优秀成果奖贰等奖:《“十二五”时期工业节能潜力与目标分析》 (排名第二)</w:t>
      </w:r>
    </w:p>
    <w:p w:rsidR="002C4055" w:rsidRPr="004C759D" w:rsidRDefault="0039484C" w:rsidP="002C4055">
      <w:pPr>
        <w:autoSpaceDN w:val="0"/>
        <w:spacing w:line="270" w:lineRule="atLeast"/>
        <w:ind w:firstLine="560"/>
        <w:jc w:val="both"/>
        <w:rPr>
          <w:rFonts w:ascii="仿宋_GB2312" w:eastAsia="仿宋_GB2312" w:hAnsi="Times New Roman"/>
          <w:b/>
          <w:color w:val="000000"/>
          <w:szCs w:val="21"/>
        </w:rPr>
      </w:pPr>
      <w:r w:rsidRPr="004C759D">
        <w:rPr>
          <w:rFonts w:ascii="仿宋_GB2312" w:eastAsia="仿宋_GB2312" w:hAnsi="Times New Roman" w:hint="eastAsia"/>
          <w:b/>
          <w:color w:val="000000"/>
          <w:szCs w:val="21"/>
        </w:rPr>
        <w:t>2．主持省部级以上科研项目</w:t>
      </w:r>
      <w:r w:rsidR="003F73DC" w:rsidRPr="004C759D">
        <w:rPr>
          <w:rFonts w:ascii="仿宋_GB2312" w:eastAsia="仿宋_GB2312" w:hAnsi="Times New Roman" w:hint="eastAsia"/>
          <w:b/>
          <w:color w:val="000000"/>
          <w:szCs w:val="21"/>
        </w:rPr>
        <w:t>5项</w:t>
      </w:r>
      <w:bookmarkStart w:id="0" w:name="_GoBack"/>
      <w:bookmarkEnd w:id="0"/>
    </w:p>
    <w:p w:rsidR="0039484C" w:rsidRPr="004C759D" w:rsidRDefault="0039484C" w:rsidP="003C1D1F">
      <w:pPr>
        <w:pStyle w:val="a6"/>
        <w:numPr>
          <w:ilvl w:val="0"/>
          <w:numId w:val="9"/>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2017年度河南省政府决策招标项目：《中原城市群竞争力测度与评价》（2017B188）2017.10-2018.10,结项.</w:t>
      </w:r>
    </w:p>
    <w:p w:rsidR="0039484C" w:rsidRPr="004C759D" w:rsidRDefault="0039484C" w:rsidP="003C1D1F">
      <w:pPr>
        <w:pStyle w:val="a6"/>
        <w:numPr>
          <w:ilvl w:val="0"/>
          <w:numId w:val="9"/>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2014年度河南省政府决策招标一般项目:《提升河南省城市综合承载能力研究》,(2014224)2014.6-2015.6,结项.</w:t>
      </w:r>
    </w:p>
    <w:p w:rsidR="0039484C" w:rsidRPr="004C759D" w:rsidRDefault="0039484C" w:rsidP="003C1D1F">
      <w:pPr>
        <w:pStyle w:val="a6"/>
        <w:numPr>
          <w:ilvl w:val="0"/>
          <w:numId w:val="9"/>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2014年度河南省软科学研究计划项目:《中部六省生态文明建设目标体系与测度研究》(142400410157),2014.4-2016.4,结项.</w:t>
      </w:r>
    </w:p>
    <w:p w:rsidR="002C4055" w:rsidRPr="004C759D" w:rsidRDefault="002C4055" w:rsidP="003C1D1F">
      <w:pPr>
        <w:pStyle w:val="a6"/>
        <w:numPr>
          <w:ilvl w:val="0"/>
          <w:numId w:val="9"/>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2012年度河南省政府决策研究招标课题:《河南省能源问题研究》(2012B674),已结项(优秀</w:t>
      </w:r>
      <w:r w:rsidR="0039484C"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w:t>
      </w:r>
    </w:p>
    <w:p w:rsidR="002C4055" w:rsidRPr="004C759D" w:rsidRDefault="002C4055" w:rsidP="003C1D1F">
      <w:pPr>
        <w:pStyle w:val="a6"/>
        <w:numPr>
          <w:ilvl w:val="0"/>
          <w:numId w:val="9"/>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2011年度河南省软科学研究计划项目:《“十二五”时期河南省节能减排潜力与实现路径分析》,已结项.</w:t>
      </w:r>
    </w:p>
    <w:p w:rsidR="007210C4" w:rsidRPr="004C759D" w:rsidRDefault="003C1D1F" w:rsidP="002C4055">
      <w:pPr>
        <w:autoSpaceDN w:val="0"/>
        <w:spacing w:line="270" w:lineRule="atLeast"/>
        <w:ind w:firstLine="560"/>
        <w:jc w:val="both"/>
        <w:rPr>
          <w:rFonts w:ascii="仿宋_GB2312" w:eastAsia="仿宋_GB2312" w:hAnsi="Times New Roman"/>
          <w:b/>
          <w:color w:val="000000"/>
          <w:szCs w:val="21"/>
        </w:rPr>
      </w:pPr>
      <w:r w:rsidRPr="004C759D">
        <w:rPr>
          <w:rFonts w:ascii="仿宋_GB2312" w:eastAsia="仿宋_GB2312" w:hAnsi="Times New Roman" w:hint="eastAsia"/>
          <w:b/>
          <w:color w:val="000000"/>
          <w:szCs w:val="21"/>
        </w:rPr>
        <w:t>3．发表核心期刊以上论文</w:t>
      </w:r>
      <w:r w:rsidR="003F73DC" w:rsidRPr="004C759D">
        <w:rPr>
          <w:rFonts w:ascii="仿宋_GB2312" w:eastAsia="仿宋_GB2312" w:hAnsi="Times New Roman" w:hint="eastAsia"/>
          <w:b/>
          <w:color w:val="000000"/>
          <w:szCs w:val="21"/>
        </w:rPr>
        <w:t>15篇</w:t>
      </w:r>
    </w:p>
    <w:p w:rsidR="003C1D1F" w:rsidRPr="004C759D" w:rsidRDefault="003C1D1F"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新经济地理学视角下商业集聚与城镇化耦合关系分析——来自中原城市群17城市的经验证据，《商业经济研究》(经济类核心期刊),2018(14): 146-149.(第一作者)</w:t>
      </w:r>
    </w:p>
    <w:p w:rsidR="003C1D1F" w:rsidRPr="004C759D" w:rsidRDefault="003C1D1F"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近年来新型城镇化建设资金保障创新的实践与思考，《现代城市研究》(经济类核心期刊),2018(3): 88-95. (独著)</w:t>
      </w:r>
    </w:p>
    <w:p w:rsidR="002F7F26" w:rsidRPr="004C759D" w:rsidRDefault="002F7F26"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我国生态文明建设的测度与比较</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《统计与决策》</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中文核心期刊</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2017</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3</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70-73.</w:t>
      </w:r>
      <w:r w:rsidR="00B51DE4" w:rsidRPr="004C759D">
        <w:rPr>
          <w:rFonts w:ascii="仿宋_GB2312" w:eastAsia="仿宋_GB2312" w:hAnsi="Times New Roman" w:hint="eastAsia"/>
          <w:color w:val="000000"/>
          <w:szCs w:val="21"/>
        </w:rPr>
        <w:t xml:space="preserve"> </w:t>
      </w:r>
      <w:r w:rsidR="00CF0FA1" w:rsidRPr="004C759D">
        <w:rPr>
          <w:rFonts w:ascii="仿宋_GB2312" w:eastAsia="仿宋_GB2312" w:hAnsi="Times New Roman" w:hint="eastAsia"/>
          <w:color w:val="000000"/>
          <w:szCs w:val="21"/>
        </w:rPr>
        <w:t>(</w:t>
      </w:r>
      <w:r w:rsidR="00B51DE4" w:rsidRPr="004C759D">
        <w:rPr>
          <w:rFonts w:ascii="仿宋_GB2312" w:eastAsia="仿宋_GB2312" w:hAnsi="Times New Roman" w:hint="eastAsia"/>
          <w:color w:val="000000"/>
          <w:szCs w:val="21"/>
        </w:rPr>
        <w:t>独著</w:t>
      </w:r>
      <w:r w:rsidR="00CF0FA1" w:rsidRPr="004C759D">
        <w:rPr>
          <w:rFonts w:ascii="仿宋_GB2312" w:eastAsia="仿宋_GB2312" w:hAnsi="Times New Roman" w:hint="eastAsia"/>
          <w:color w:val="000000"/>
          <w:szCs w:val="21"/>
        </w:rPr>
        <w:t>)</w:t>
      </w:r>
    </w:p>
    <w:p w:rsidR="009B14C4" w:rsidRPr="004C759D" w:rsidRDefault="002F7F26"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中部六省生态文明建设的测度与比较</w:t>
      </w:r>
      <w:r w:rsidR="00CF0FA1" w:rsidRPr="004C759D">
        <w:rPr>
          <w:rFonts w:ascii="仿宋_GB2312" w:eastAsia="仿宋_GB2312" w:hAnsi="Times New Roman" w:hint="eastAsia"/>
          <w:color w:val="000000"/>
          <w:szCs w:val="21"/>
        </w:rPr>
        <w:t>,</w:t>
      </w:r>
      <w:r w:rsidR="009B14C4" w:rsidRPr="004C759D">
        <w:rPr>
          <w:rFonts w:ascii="仿宋_GB2312" w:eastAsia="仿宋_GB2312" w:hAnsi="Times New Roman" w:hint="eastAsia"/>
          <w:color w:val="000000"/>
          <w:szCs w:val="21"/>
        </w:rPr>
        <w:t>《企业经济》</w:t>
      </w:r>
      <w:r w:rsidR="00CF0FA1" w:rsidRPr="004C759D">
        <w:rPr>
          <w:rFonts w:ascii="仿宋_GB2312" w:eastAsia="仿宋_GB2312" w:hAnsi="Times New Roman" w:hint="eastAsia"/>
          <w:color w:val="000000"/>
          <w:szCs w:val="21"/>
        </w:rPr>
        <w:t>(</w:t>
      </w:r>
      <w:r w:rsidR="009B14C4" w:rsidRPr="004C759D">
        <w:rPr>
          <w:rFonts w:ascii="仿宋_GB2312" w:eastAsia="仿宋_GB2312" w:hAnsi="Times New Roman" w:hint="eastAsia"/>
          <w:color w:val="000000"/>
          <w:szCs w:val="21"/>
        </w:rPr>
        <w:t>中文核心期刊</w:t>
      </w:r>
      <w:r w:rsidR="00CF0FA1" w:rsidRPr="004C759D">
        <w:rPr>
          <w:rFonts w:ascii="仿宋_GB2312" w:eastAsia="仿宋_GB2312" w:hAnsi="Times New Roman" w:hint="eastAsia"/>
          <w:color w:val="000000"/>
          <w:szCs w:val="21"/>
        </w:rPr>
        <w:t>),</w:t>
      </w:r>
      <w:r w:rsidR="009B14C4" w:rsidRPr="004C759D">
        <w:rPr>
          <w:rFonts w:ascii="仿宋_GB2312" w:eastAsia="仿宋_GB2312" w:hAnsi="Times New Roman" w:hint="eastAsia"/>
          <w:color w:val="000000"/>
          <w:szCs w:val="21"/>
        </w:rPr>
        <w:t>2015</w:t>
      </w:r>
      <w:r w:rsidR="00CF0FA1" w:rsidRPr="004C759D">
        <w:rPr>
          <w:rFonts w:ascii="仿宋_GB2312" w:eastAsia="仿宋_GB2312" w:hAnsi="Times New Roman" w:hint="eastAsia"/>
          <w:color w:val="000000"/>
          <w:szCs w:val="21"/>
        </w:rPr>
        <w:t>(</w:t>
      </w:r>
      <w:r w:rsidR="009B14C4" w:rsidRPr="004C759D">
        <w:rPr>
          <w:rFonts w:ascii="仿宋_GB2312" w:eastAsia="仿宋_GB2312" w:hAnsi="Times New Roman" w:hint="eastAsia"/>
          <w:color w:val="000000"/>
          <w:szCs w:val="21"/>
        </w:rPr>
        <w:t>9</w:t>
      </w:r>
      <w:r w:rsidR="00CF0FA1" w:rsidRPr="004C759D">
        <w:rPr>
          <w:rFonts w:ascii="仿宋_GB2312" w:eastAsia="仿宋_GB2312" w:hAnsi="Times New Roman" w:hint="eastAsia"/>
          <w:color w:val="000000"/>
          <w:szCs w:val="21"/>
        </w:rPr>
        <w:t>):</w:t>
      </w:r>
      <w:r w:rsidR="009B14C4" w:rsidRPr="004C759D">
        <w:rPr>
          <w:rFonts w:ascii="仿宋_GB2312" w:eastAsia="仿宋_GB2312" w:hAnsi="Times New Roman" w:hint="eastAsia"/>
          <w:color w:val="000000"/>
          <w:szCs w:val="21"/>
        </w:rPr>
        <w:t xml:space="preserve"> 92-101</w:t>
      </w:r>
      <w:r w:rsidRPr="004C759D">
        <w:rPr>
          <w:rFonts w:ascii="仿宋_GB2312" w:eastAsia="仿宋_GB2312" w:hAnsi="Times New Roman" w:hint="eastAsia"/>
          <w:color w:val="000000"/>
          <w:szCs w:val="21"/>
        </w:rPr>
        <w:t>.</w:t>
      </w:r>
      <w:r w:rsidR="009B14C4" w:rsidRPr="004C759D">
        <w:rPr>
          <w:rFonts w:ascii="仿宋_GB2312" w:eastAsia="仿宋_GB2312" w:hAnsi="Times New Roman" w:hint="eastAsia"/>
          <w:color w:val="000000"/>
          <w:szCs w:val="21"/>
        </w:rPr>
        <w:t xml:space="preserve"> </w:t>
      </w:r>
      <w:r w:rsidR="00CF0FA1" w:rsidRPr="004C759D">
        <w:rPr>
          <w:rFonts w:ascii="仿宋_GB2312" w:eastAsia="仿宋_GB2312" w:hAnsi="Times New Roman" w:hint="eastAsia"/>
          <w:color w:val="000000"/>
          <w:szCs w:val="21"/>
        </w:rPr>
        <w:t>(</w:t>
      </w:r>
      <w:r w:rsidR="009B14C4" w:rsidRPr="004C759D">
        <w:rPr>
          <w:rFonts w:ascii="仿宋_GB2312" w:eastAsia="仿宋_GB2312" w:hAnsi="Times New Roman" w:hint="eastAsia"/>
          <w:color w:val="000000"/>
          <w:szCs w:val="21"/>
        </w:rPr>
        <w:t>独著</w:t>
      </w:r>
      <w:r w:rsidR="00CF0FA1" w:rsidRPr="004C759D">
        <w:rPr>
          <w:rFonts w:ascii="仿宋_GB2312" w:eastAsia="仿宋_GB2312" w:hAnsi="Times New Roman" w:hint="eastAsia"/>
          <w:color w:val="000000"/>
          <w:szCs w:val="21"/>
        </w:rPr>
        <w:t>)</w:t>
      </w:r>
    </w:p>
    <w:p w:rsidR="00515BC8" w:rsidRPr="004C759D" w:rsidRDefault="002F7F26"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河南省能源消费碳排放的演变与预测</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《企业经济》</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中文核心期刊</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2013</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6</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 xml:space="preserve"> </w:t>
      </w:r>
      <w:r w:rsidR="00515BC8" w:rsidRPr="004C759D">
        <w:rPr>
          <w:rFonts w:ascii="仿宋_GB2312" w:eastAsia="仿宋_GB2312" w:hAnsi="Times New Roman" w:hint="eastAsia"/>
          <w:color w:val="000000"/>
          <w:szCs w:val="21"/>
        </w:rPr>
        <w:lastRenderedPageBreak/>
        <w:t>26-32</w:t>
      </w:r>
      <w:r w:rsidRPr="004C759D">
        <w:rPr>
          <w:rFonts w:ascii="仿宋_GB2312" w:eastAsia="仿宋_GB2312" w:hAnsi="Times New Roman" w:hint="eastAsia"/>
          <w:color w:val="000000"/>
          <w:szCs w:val="21"/>
        </w:rPr>
        <w:t>.</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独著</w:t>
      </w:r>
      <w:r w:rsidR="00CF0FA1" w:rsidRPr="004C759D">
        <w:rPr>
          <w:rFonts w:ascii="仿宋_GB2312" w:eastAsia="仿宋_GB2312" w:hAnsi="Times New Roman" w:hint="eastAsia"/>
          <w:color w:val="000000"/>
          <w:szCs w:val="21"/>
        </w:rPr>
        <w:t>)</w:t>
      </w:r>
    </w:p>
    <w:p w:rsidR="00515BC8" w:rsidRPr="004C759D" w:rsidRDefault="002F7F26"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“十二五”时期工业节能潜力与目标分析</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《中国工业经济》</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CCSCI来源期刊</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中文核心期刊工业经济类第1名</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2013</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3</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 xml:space="preserve"> 46-58</w:t>
      </w:r>
      <w:r w:rsidRPr="004C759D">
        <w:rPr>
          <w:rFonts w:ascii="仿宋_GB2312" w:eastAsia="仿宋_GB2312" w:hAnsi="Times New Roman" w:hint="eastAsia"/>
          <w:color w:val="000000"/>
          <w:szCs w:val="21"/>
        </w:rPr>
        <w:t>.</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合著</w:t>
      </w:r>
      <w:r w:rsidR="00CF0FA1" w:rsidRPr="004C759D">
        <w:rPr>
          <w:rFonts w:ascii="仿宋_GB2312" w:eastAsia="仿宋_GB2312" w:hAnsi="Times New Roman" w:hint="eastAsia"/>
          <w:color w:val="000000"/>
          <w:szCs w:val="21"/>
        </w:rPr>
        <w:t>,</w:t>
      </w:r>
      <w:r w:rsidR="00515BC8" w:rsidRPr="004C759D">
        <w:rPr>
          <w:rFonts w:ascii="仿宋_GB2312" w:eastAsia="仿宋_GB2312" w:hAnsi="Times New Roman" w:hint="eastAsia"/>
          <w:color w:val="000000"/>
          <w:szCs w:val="21"/>
        </w:rPr>
        <w:t>第二</w:t>
      </w:r>
      <w:r w:rsidR="003C1D1F" w:rsidRPr="004C759D">
        <w:rPr>
          <w:rFonts w:ascii="仿宋_GB2312" w:eastAsia="仿宋_GB2312" w:hAnsi="Times New Roman" w:hint="eastAsia"/>
          <w:color w:val="000000"/>
          <w:szCs w:val="21"/>
        </w:rPr>
        <w:t>，获省部级二等奖</w:t>
      </w:r>
      <w:r w:rsidR="00CF0FA1" w:rsidRPr="004C759D">
        <w:rPr>
          <w:rFonts w:ascii="仿宋_GB2312" w:eastAsia="仿宋_GB2312" w:hAnsi="Times New Roman" w:hint="eastAsia"/>
          <w:color w:val="000000"/>
          <w:szCs w:val="21"/>
        </w:rPr>
        <w:t>)</w:t>
      </w:r>
    </w:p>
    <w:p w:rsidR="00515BC8" w:rsidRPr="004C759D" w:rsidRDefault="00515BC8"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“十二五”时期我国节能潜力与节能降耗目标分析</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《企业经济》</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中文核心期刊</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 xml:space="preserve"> 2012</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10</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 xml:space="preserve"> 139-146</w:t>
      </w:r>
      <w:r w:rsidR="002F7F26" w:rsidRPr="004C759D">
        <w:rPr>
          <w:rFonts w:ascii="仿宋_GB2312" w:eastAsia="仿宋_GB2312" w:hAnsi="Times New Roman" w:hint="eastAsia"/>
          <w:color w:val="000000"/>
          <w:szCs w:val="21"/>
        </w:rPr>
        <w:t>.</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独著</w:t>
      </w:r>
      <w:r w:rsidR="00CF0FA1" w:rsidRPr="004C759D">
        <w:rPr>
          <w:rFonts w:ascii="仿宋_GB2312" w:eastAsia="仿宋_GB2312" w:hAnsi="Times New Roman" w:hint="eastAsia"/>
          <w:color w:val="000000"/>
          <w:szCs w:val="21"/>
        </w:rPr>
        <w:t>)</w:t>
      </w:r>
    </w:p>
    <w:p w:rsidR="00515BC8" w:rsidRPr="004C759D" w:rsidRDefault="00515BC8"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关于我国国家战略经济区过度供给的思考</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《商业时代》</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中文核心期刊</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 xml:space="preserve"> 2012</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18</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131-134</w:t>
      </w:r>
      <w:r w:rsidR="002F7F26" w:rsidRPr="004C759D">
        <w:rPr>
          <w:rFonts w:ascii="仿宋_GB2312" w:eastAsia="仿宋_GB2312" w:hAnsi="Times New Roman" w:hint="eastAsia"/>
          <w:color w:val="000000"/>
          <w:szCs w:val="21"/>
        </w:rPr>
        <w:t>.</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独著</w:t>
      </w:r>
      <w:r w:rsidR="00CF0FA1" w:rsidRPr="004C759D">
        <w:rPr>
          <w:rFonts w:ascii="仿宋_GB2312" w:eastAsia="仿宋_GB2312" w:hAnsi="Times New Roman" w:hint="eastAsia"/>
          <w:color w:val="000000"/>
          <w:szCs w:val="21"/>
        </w:rPr>
        <w:t>)</w:t>
      </w:r>
    </w:p>
    <w:p w:rsidR="00515BC8" w:rsidRPr="004C759D" w:rsidRDefault="00515BC8"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我国生态承载力的综合评价与比较</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《统计与决策》</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CSSCI来源期刊</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中文核心期刊</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2012</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7</w:t>
      </w:r>
      <w:r w:rsidR="00CF0FA1" w:rsidRPr="004C759D">
        <w:rPr>
          <w:rFonts w:ascii="仿宋_GB2312" w:eastAsia="仿宋_GB2312" w:hAnsi="Times New Roman" w:hint="eastAsia"/>
          <w:color w:val="000000"/>
          <w:szCs w:val="21"/>
        </w:rPr>
        <w:t>)</w:t>
      </w:r>
      <w:r w:rsidR="002F7F26" w:rsidRPr="004C759D">
        <w:rPr>
          <w:rFonts w:ascii="仿宋_GB2312" w:eastAsia="仿宋_GB2312" w:hAnsi="Times New Roman" w:hint="eastAsia"/>
          <w:color w:val="000000"/>
          <w:szCs w:val="21"/>
        </w:rPr>
        <w:t>.</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独著</w:t>
      </w:r>
      <w:r w:rsidR="00CF0FA1" w:rsidRPr="004C759D">
        <w:rPr>
          <w:rFonts w:ascii="仿宋_GB2312" w:eastAsia="仿宋_GB2312" w:hAnsi="Times New Roman" w:hint="eastAsia"/>
          <w:color w:val="000000"/>
          <w:szCs w:val="21"/>
        </w:rPr>
        <w:t>)</w:t>
      </w:r>
    </w:p>
    <w:p w:rsidR="003C1D1F" w:rsidRPr="004C759D" w:rsidRDefault="003C1D1F"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我国节能减排进程的评价与比较，</w:t>
      </w:r>
      <w:r w:rsidR="00A00F9F"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技术经济与管理研究</w:t>
      </w:r>
      <w:r w:rsidR="00A00F9F"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（经济类核心期刊），2010(6).(独著)</w:t>
      </w:r>
    </w:p>
    <w:p w:rsidR="003C1D1F" w:rsidRPr="004C759D" w:rsidRDefault="003C1D1F" w:rsidP="003C1D1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基于能源生产成本和能源消费二重性的可持续发展模型，，</w:t>
      </w:r>
      <w:r w:rsidR="00A00F9F"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统计与决策</w:t>
      </w:r>
      <w:r w:rsidR="00A00F9F"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（统计类核心期刊，CSSCI来源期刊），2009(16).(独著)</w:t>
      </w:r>
    </w:p>
    <w:p w:rsidR="003C1D1F" w:rsidRPr="004C759D" w:rsidRDefault="00A00F9F" w:rsidP="00A00F9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我国节能减排指标体系分析，《煤炭经济研究》（经济类核心期刊），2009(2).(独著)</w:t>
      </w:r>
    </w:p>
    <w:p w:rsidR="00A00F9F" w:rsidRPr="004C759D" w:rsidRDefault="00A00F9F" w:rsidP="00A00F9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中部六省环境污染与经济增长关系的实证分析，《企业经济》（经济类核心期刊），2008(8).(独著)</w:t>
      </w:r>
    </w:p>
    <w:p w:rsidR="00A00F9F" w:rsidRPr="004C759D" w:rsidRDefault="00A00F9F" w:rsidP="00A00F9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中国物价波动与经济增长关系的实证分析，《工业技术经济》（经济类核心期刊），2008(6).(独著)</w:t>
      </w:r>
    </w:p>
    <w:p w:rsidR="00A00F9F" w:rsidRPr="004C759D" w:rsidRDefault="00A00F9F" w:rsidP="00A00F9F">
      <w:pPr>
        <w:pStyle w:val="a6"/>
        <w:numPr>
          <w:ilvl w:val="0"/>
          <w:numId w:val="10"/>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中部六省全面小康实现程度的评价与比较，《中国工业经济》(CCSCI来源期刊,中文核心期刊工业经济类第1名),2007(3).(第二作者)</w:t>
      </w:r>
    </w:p>
    <w:p w:rsidR="009772F8" w:rsidRPr="004C759D" w:rsidRDefault="008D4E5E" w:rsidP="002C4055">
      <w:pPr>
        <w:autoSpaceDN w:val="0"/>
        <w:spacing w:line="270" w:lineRule="atLeast"/>
        <w:ind w:firstLine="560"/>
        <w:jc w:val="both"/>
        <w:rPr>
          <w:rFonts w:ascii="仿宋_GB2312" w:eastAsia="仿宋_GB2312" w:hAnsi="Times New Roman"/>
          <w:b/>
          <w:color w:val="000000"/>
          <w:szCs w:val="21"/>
        </w:rPr>
      </w:pPr>
      <w:r w:rsidRPr="004C759D">
        <w:rPr>
          <w:rFonts w:ascii="仿宋_GB2312" w:eastAsia="仿宋_GB2312" w:hAnsi="Times New Roman" w:hint="eastAsia"/>
          <w:b/>
          <w:color w:val="000000"/>
          <w:szCs w:val="21"/>
        </w:rPr>
        <w:t>4.主编参编的</w:t>
      </w:r>
      <w:r w:rsidR="0024426D" w:rsidRPr="004C759D">
        <w:rPr>
          <w:rFonts w:ascii="仿宋_GB2312" w:eastAsia="仿宋_GB2312" w:hAnsi="Times New Roman" w:hint="eastAsia"/>
          <w:b/>
          <w:color w:val="000000"/>
          <w:szCs w:val="21"/>
        </w:rPr>
        <w:t>专</w:t>
      </w:r>
      <w:r w:rsidR="00B511C0" w:rsidRPr="004C759D">
        <w:rPr>
          <w:rFonts w:ascii="仿宋_GB2312" w:eastAsia="仿宋_GB2312" w:hAnsi="Times New Roman" w:hint="eastAsia"/>
          <w:b/>
          <w:color w:val="000000"/>
          <w:szCs w:val="21"/>
        </w:rPr>
        <w:t>著</w:t>
      </w:r>
      <w:r w:rsidR="003F73DC" w:rsidRPr="004C759D">
        <w:rPr>
          <w:rFonts w:ascii="仿宋_GB2312" w:eastAsia="仿宋_GB2312" w:hAnsi="Times New Roman" w:hint="eastAsia"/>
          <w:b/>
          <w:color w:val="000000"/>
          <w:szCs w:val="21"/>
        </w:rPr>
        <w:t>2部</w:t>
      </w:r>
    </w:p>
    <w:p w:rsidR="009772F8" w:rsidRPr="004C759D" w:rsidRDefault="00B511C0" w:rsidP="008D4E5E">
      <w:pPr>
        <w:pStyle w:val="a6"/>
        <w:numPr>
          <w:ilvl w:val="0"/>
          <w:numId w:val="11"/>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《河南省节能减排数量分析与实现路径研究》</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中国工商出版社</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2013年6月</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ISBN 978-7-80215-623-4/TK.1</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第一主编</w:t>
      </w:r>
      <w:r w:rsidR="00CF0FA1" w:rsidRPr="004C759D">
        <w:rPr>
          <w:rFonts w:ascii="仿宋_GB2312" w:eastAsia="仿宋_GB2312" w:hAnsi="Times New Roman" w:hint="eastAsia"/>
          <w:color w:val="000000"/>
          <w:szCs w:val="21"/>
        </w:rPr>
        <w:t>,</w:t>
      </w:r>
      <w:r w:rsidR="00420044" w:rsidRPr="004C759D">
        <w:rPr>
          <w:rFonts w:ascii="仿宋_GB2312" w:eastAsia="仿宋_GB2312" w:hAnsi="Times New Roman" w:hint="eastAsia"/>
          <w:color w:val="000000"/>
          <w:szCs w:val="21"/>
        </w:rPr>
        <w:t>23</w:t>
      </w:r>
      <w:r w:rsidRPr="004C759D">
        <w:rPr>
          <w:rFonts w:ascii="仿宋_GB2312" w:eastAsia="仿宋_GB2312" w:hAnsi="Times New Roman" w:hint="eastAsia"/>
          <w:color w:val="000000"/>
          <w:szCs w:val="21"/>
        </w:rPr>
        <w:t>万字</w:t>
      </w:r>
      <w:r w:rsidR="00CF0FA1" w:rsidRPr="004C759D">
        <w:rPr>
          <w:rFonts w:ascii="仿宋_GB2312" w:eastAsia="仿宋_GB2312" w:hAnsi="Times New Roman" w:hint="eastAsia"/>
          <w:color w:val="000000"/>
          <w:szCs w:val="21"/>
        </w:rPr>
        <w:t>)</w:t>
      </w:r>
    </w:p>
    <w:p w:rsidR="009B14C4" w:rsidRPr="004C759D" w:rsidRDefault="009B14C4" w:rsidP="008D4E5E">
      <w:pPr>
        <w:pStyle w:val="a6"/>
        <w:numPr>
          <w:ilvl w:val="0"/>
          <w:numId w:val="11"/>
        </w:numPr>
        <w:autoSpaceDN w:val="0"/>
        <w:spacing w:line="270" w:lineRule="atLeast"/>
        <w:ind w:firstLineChars="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《中部六省生态文明建设目标体系与测度研究》</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中国市场出版社</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2015年12月</w:t>
      </w:r>
      <w:r w:rsidR="00CF0FA1" w:rsidRPr="004C759D">
        <w:rPr>
          <w:rFonts w:ascii="仿宋_GB2312" w:eastAsia="仿宋_GB2312" w:hAnsi="Times New Roman" w:hint="eastAsia"/>
          <w:color w:val="000000"/>
          <w:szCs w:val="21"/>
        </w:rPr>
        <w:t>(</w:t>
      </w:r>
      <w:r w:rsidRPr="004C759D">
        <w:rPr>
          <w:rFonts w:ascii="仿宋_GB2312" w:eastAsia="仿宋_GB2312" w:hAnsi="Times New Roman" w:hint="eastAsia"/>
          <w:color w:val="000000"/>
          <w:szCs w:val="21"/>
        </w:rPr>
        <w:t>ISBN 9787-7-5092-1457-2</w:t>
      </w:r>
      <w:r w:rsidR="00420044" w:rsidRPr="004C759D">
        <w:rPr>
          <w:rFonts w:ascii="仿宋_GB2312" w:eastAsia="仿宋_GB2312" w:hAnsi="Times New Roman" w:hint="eastAsia"/>
          <w:color w:val="000000"/>
          <w:szCs w:val="21"/>
        </w:rPr>
        <w:t>/X321.2</w:t>
      </w:r>
      <w:r w:rsidR="00CF0FA1" w:rsidRPr="004C759D">
        <w:rPr>
          <w:rFonts w:ascii="仿宋_GB2312" w:eastAsia="仿宋_GB2312" w:hAnsi="Times New Roman" w:hint="eastAsia"/>
          <w:color w:val="000000"/>
          <w:szCs w:val="21"/>
        </w:rPr>
        <w:t>)(</w:t>
      </w:r>
      <w:r w:rsidR="00420044" w:rsidRPr="004C759D">
        <w:rPr>
          <w:rFonts w:ascii="仿宋_GB2312" w:eastAsia="仿宋_GB2312" w:hAnsi="Times New Roman" w:hint="eastAsia"/>
          <w:color w:val="000000"/>
          <w:szCs w:val="21"/>
        </w:rPr>
        <w:t>第一主编</w:t>
      </w:r>
      <w:r w:rsidR="00CF0FA1" w:rsidRPr="004C759D">
        <w:rPr>
          <w:rFonts w:ascii="仿宋_GB2312" w:eastAsia="仿宋_GB2312" w:hAnsi="Times New Roman" w:hint="eastAsia"/>
          <w:color w:val="000000"/>
          <w:szCs w:val="21"/>
        </w:rPr>
        <w:t>,</w:t>
      </w:r>
      <w:r w:rsidR="00420044" w:rsidRPr="004C759D">
        <w:rPr>
          <w:rFonts w:ascii="仿宋_GB2312" w:eastAsia="仿宋_GB2312" w:hAnsi="Times New Roman" w:hint="eastAsia"/>
          <w:color w:val="000000"/>
          <w:szCs w:val="21"/>
        </w:rPr>
        <w:t>2</w:t>
      </w:r>
      <w:r w:rsidR="00B51DE4" w:rsidRPr="004C759D">
        <w:rPr>
          <w:rFonts w:ascii="仿宋_GB2312" w:eastAsia="仿宋_GB2312" w:hAnsi="Times New Roman" w:hint="eastAsia"/>
          <w:color w:val="000000"/>
          <w:szCs w:val="21"/>
        </w:rPr>
        <w:t>2</w:t>
      </w:r>
      <w:r w:rsidR="00420044" w:rsidRPr="004C759D">
        <w:rPr>
          <w:rFonts w:ascii="仿宋_GB2312" w:eastAsia="仿宋_GB2312" w:hAnsi="Times New Roman" w:hint="eastAsia"/>
          <w:color w:val="000000"/>
          <w:szCs w:val="21"/>
        </w:rPr>
        <w:t>万字</w:t>
      </w:r>
      <w:r w:rsidR="00CF0FA1" w:rsidRPr="004C759D">
        <w:rPr>
          <w:rFonts w:ascii="仿宋_GB2312" w:eastAsia="仿宋_GB2312" w:hAnsi="Times New Roman" w:hint="eastAsia"/>
          <w:color w:val="000000"/>
          <w:szCs w:val="21"/>
        </w:rPr>
        <w:t>)</w:t>
      </w:r>
    </w:p>
    <w:p w:rsidR="008D4E5E" w:rsidRPr="004C759D" w:rsidRDefault="008D4E5E" w:rsidP="002C4055">
      <w:pPr>
        <w:autoSpaceDN w:val="0"/>
        <w:spacing w:line="270" w:lineRule="atLeast"/>
        <w:ind w:firstLine="560"/>
        <w:jc w:val="both"/>
        <w:rPr>
          <w:rFonts w:ascii="仿宋_GB2312" w:eastAsia="仿宋_GB2312" w:hAnsi="Times New Roman"/>
          <w:color w:val="000000"/>
          <w:szCs w:val="21"/>
        </w:rPr>
      </w:pPr>
    </w:p>
    <w:p w:rsidR="00324CF3" w:rsidRPr="004C759D" w:rsidRDefault="008D4E5E" w:rsidP="002C4055">
      <w:pPr>
        <w:autoSpaceDN w:val="0"/>
        <w:spacing w:line="270" w:lineRule="atLeast"/>
        <w:ind w:firstLine="56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联系方式：0371－62601900；手机：15003826359</w:t>
      </w:r>
    </w:p>
    <w:p w:rsidR="008D4E5E" w:rsidRPr="004C759D" w:rsidRDefault="008D4E5E" w:rsidP="002C4055">
      <w:pPr>
        <w:autoSpaceDN w:val="0"/>
        <w:spacing w:line="270" w:lineRule="atLeast"/>
        <w:ind w:firstLine="56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E-mail：</w:t>
      </w:r>
      <w:hyperlink r:id="rId8" w:history="1">
        <w:r w:rsidRPr="004C759D">
          <w:rPr>
            <w:rStyle w:val="a5"/>
            <w:rFonts w:ascii="仿宋_GB2312" w:eastAsia="仿宋_GB2312" w:hAnsi="Times New Roman" w:hint="eastAsia"/>
            <w:szCs w:val="21"/>
          </w:rPr>
          <w:t>yanpeng1682@sina.com</w:t>
        </w:r>
      </w:hyperlink>
    </w:p>
    <w:p w:rsidR="008D4E5E" w:rsidRPr="004C759D" w:rsidRDefault="008D4E5E" w:rsidP="002C4055">
      <w:pPr>
        <w:autoSpaceDN w:val="0"/>
        <w:spacing w:line="270" w:lineRule="atLeast"/>
        <w:ind w:firstLine="560"/>
        <w:jc w:val="both"/>
        <w:rPr>
          <w:rFonts w:ascii="仿宋_GB2312" w:eastAsia="仿宋_GB2312" w:hAnsi="Times New Roman"/>
          <w:color w:val="000000"/>
          <w:szCs w:val="21"/>
        </w:rPr>
      </w:pPr>
      <w:r w:rsidRPr="004C759D">
        <w:rPr>
          <w:rFonts w:ascii="仿宋_GB2312" w:eastAsia="仿宋_GB2312" w:hAnsi="Times New Roman" w:hint="eastAsia"/>
          <w:color w:val="000000"/>
          <w:szCs w:val="21"/>
        </w:rPr>
        <w:t>QQ：39867866@qq.com</w:t>
      </w:r>
    </w:p>
    <w:sectPr w:rsidR="008D4E5E" w:rsidRPr="004C759D" w:rsidSect="00A722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08A" w:rsidRDefault="0017108A" w:rsidP="00165E2B">
      <w:pPr>
        <w:spacing w:line="240" w:lineRule="auto"/>
      </w:pPr>
      <w:r>
        <w:separator/>
      </w:r>
    </w:p>
  </w:endnote>
  <w:endnote w:type="continuationSeparator" w:id="0">
    <w:p w:rsidR="0017108A" w:rsidRDefault="0017108A" w:rsidP="00165E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2" w:rsidRPr="00515BC8" w:rsidRDefault="00FA2CAB" w:rsidP="00515BC8">
    <w:pPr>
      <w:pStyle w:val="a4"/>
      <w:jc w:val="center"/>
      <w:rPr>
        <w:rFonts w:ascii="Times New Roman" w:hAnsi="Times New Roman"/>
      </w:rPr>
    </w:pPr>
    <w:r w:rsidRPr="00FA2CAB">
      <w:rPr>
        <w:rFonts w:ascii="Times New Roman" w:hAnsi="Times New Roman"/>
      </w:rPr>
      <w:fldChar w:fldCharType="begin"/>
    </w:r>
    <w:r w:rsidR="008A0C13" w:rsidRPr="00515BC8">
      <w:rPr>
        <w:rFonts w:ascii="Times New Roman" w:hAnsi="Times New Roman"/>
      </w:rPr>
      <w:instrText xml:space="preserve"> PAGE   \* MERGEFORMAT </w:instrText>
    </w:r>
    <w:r w:rsidRPr="00FA2CAB">
      <w:rPr>
        <w:rFonts w:ascii="Times New Roman" w:hAnsi="Times New Roman"/>
      </w:rPr>
      <w:fldChar w:fldCharType="separate"/>
    </w:r>
    <w:r w:rsidR="00521734" w:rsidRPr="00521734">
      <w:rPr>
        <w:rFonts w:ascii="Times New Roman" w:hAnsi="Times New Roman"/>
        <w:noProof/>
        <w:lang w:val="zh-CN"/>
      </w:rPr>
      <w:t>2</w:t>
    </w:r>
    <w:r w:rsidRPr="00515BC8">
      <w:rPr>
        <w:rFonts w:ascii="Times New Roman" w:hAnsi="Times New Roman"/>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08A" w:rsidRDefault="0017108A" w:rsidP="00165E2B">
      <w:pPr>
        <w:spacing w:line="240" w:lineRule="auto"/>
      </w:pPr>
      <w:r>
        <w:separator/>
      </w:r>
    </w:p>
  </w:footnote>
  <w:footnote w:type="continuationSeparator" w:id="0">
    <w:p w:rsidR="0017108A" w:rsidRDefault="0017108A" w:rsidP="00165E2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F12"/>
    <w:multiLevelType w:val="hybridMultilevel"/>
    <w:tmpl w:val="709C7D90"/>
    <w:lvl w:ilvl="0" w:tplc="4058C5EC">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B5138B"/>
    <w:multiLevelType w:val="hybridMultilevel"/>
    <w:tmpl w:val="E58CE134"/>
    <w:lvl w:ilvl="0" w:tplc="222C62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53291B"/>
    <w:multiLevelType w:val="hybridMultilevel"/>
    <w:tmpl w:val="5EC665B4"/>
    <w:lvl w:ilvl="0" w:tplc="CDDE692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42E3663"/>
    <w:multiLevelType w:val="hybridMultilevel"/>
    <w:tmpl w:val="58E4845E"/>
    <w:lvl w:ilvl="0" w:tplc="CDDE692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FDB31D3"/>
    <w:multiLevelType w:val="hybridMultilevel"/>
    <w:tmpl w:val="7146E2C6"/>
    <w:lvl w:ilvl="0" w:tplc="222C629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7A91774"/>
    <w:multiLevelType w:val="hybridMultilevel"/>
    <w:tmpl w:val="D538693C"/>
    <w:lvl w:ilvl="0" w:tplc="222C62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980118"/>
    <w:multiLevelType w:val="hybridMultilevel"/>
    <w:tmpl w:val="42B80132"/>
    <w:lvl w:ilvl="0" w:tplc="222C629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D521A6E"/>
    <w:multiLevelType w:val="hybridMultilevel"/>
    <w:tmpl w:val="43D23B6A"/>
    <w:lvl w:ilvl="0" w:tplc="222C629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6632685"/>
    <w:multiLevelType w:val="hybridMultilevel"/>
    <w:tmpl w:val="0CD0D14A"/>
    <w:lvl w:ilvl="0" w:tplc="CDDE6920">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9D4069C"/>
    <w:multiLevelType w:val="hybridMultilevel"/>
    <w:tmpl w:val="AB9AC58E"/>
    <w:lvl w:ilvl="0" w:tplc="21AAF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9E2E98"/>
    <w:multiLevelType w:val="hybridMultilevel"/>
    <w:tmpl w:val="D0F866DC"/>
    <w:lvl w:ilvl="0" w:tplc="222C629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5"/>
  </w:num>
  <w:num w:numId="3">
    <w:abstractNumId w:val="1"/>
  </w:num>
  <w:num w:numId="4">
    <w:abstractNumId w:val="10"/>
  </w:num>
  <w:num w:numId="5">
    <w:abstractNumId w:val="6"/>
  </w:num>
  <w:num w:numId="6">
    <w:abstractNumId w:val="7"/>
  </w:num>
  <w:num w:numId="7">
    <w:abstractNumId w:val="4"/>
  </w:num>
  <w:num w:numId="8">
    <w:abstractNumId w:val="0"/>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2F8"/>
    <w:rsid w:val="000034CE"/>
    <w:rsid w:val="00007C0E"/>
    <w:rsid w:val="000224AF"/>
    <w:rsid w:val="00052BAE"/>
    <w:rsid w:val="00052E17"/>
    <w:rsid w:val="00053929"/>
    <w:rsid w:val="0006567B"/>
    <w:rsid w:val="000674D1"/>
    <w:rsid w:val="000734D9"/>
    <w:rsid w:val="00075FE6"/>
    <w:rsid w:val="000761F9"/>
    <w:rsid w:val="000A5B7D"/>
    <w:rsid w:val="000B33A7"/>
    <w:rsid w:val="000B687A"/>
    <w:rsid w:val="000F73F0"/>
    <w:rsid w:val="001370FF"/>
    <w:rsid w:val="001545E6"/>
    <w:rsid w:val="00160A04"/>
    <w:rsid w:val="00162A16"/>
    <w:rsid w:val="00165E2B"/>
    <w:rsid w:val="0017108A"/>
    <w:rsid w:val="001717D8"/>
    <w:rsid w:val="001B0B56"/>
    <w:rsid w:val="001B37A4"/>
    <w:rsid w:val="001B6D1D"/>
    <w:rsid w:val="001C4DE0"/>
    <w:rsid w:val="001D03E0"/>
    <w:rsid w:val="001E409C"/>
    <w:rsid w:val="001E738E"/>
    <w:rsid w:val="00221730"/>
    <w:rsid w:val="00237EE4"/>
    <w:rsid w:val="0024426D"/>
    <w:rsid w:val="00262C6F"/>
    <w:rsid w:val="00266E31"/>
    <w:rsid w:val="00287450"/>
    <w:rsid w:val="00290A51"/>
    <w:rsid w:val="002914A1"/>
    <w:rsid w:val="002A12C2"/>
    <w:rsid w:val="002C4055"/>
    <w:rsid w:val="002C58A9"/>
    <w:rsid w:val="002C667A"/>
    <w:rsid w:val="002D25B7"/>
    <w:rsid w:val="002D6021"/>
    <w:rsid w:val="002E1802"/>
    <w:rsid w:val="002F5D73"/>
    <w:rsid w:val="002F7F26"/>
    <w:rsid w:val="003107A6"/>
    <w:rsid w:val="0032430F"/>
    <w:rsid w:val="00324CF3"/>
    <w:rsid w:val="00336EB1"/>
    <w:rsid w:val="0034001A"/>
    <w:rsid w:val="00345255"/>
    <w:rsid w:val="00353F0A"/>
    <w:rsid w:val="00355983"/>
    <w:rsid w:val="003616E3"/>
    <w:rsid w:val="00367E2B"/>
    <w:rsid w:val="0037245F"/>
    <w:rsid w:val="003737E4"/>
    <w:rsid w:val="00383A76"/>
    <w:rsid w:val="0039484C"/>
    <w:rsid w:val="00396046"/>
    <w:rsid w:val="003A5F0A"/>
    <w:rsid w:val="003C1D1F"/>
    <w:rsid w:val="003E5A44"/>
    <w:rsid w:val="003F2C12"/>
    <w:rsid w:val="003F60E2"/>
    <w:rsid w:val="003F73DC"/>
    <w:rsid w:val="004104B3"/>
    <w:rsid w:val="004167BD"/>
    <w:rsid w:val="00420044"/>
    <w:rsid w:val="004438F5"/>
    <w:rsid w:val="00447E76"/>
    <w:rsid w:val="00456A74"/>
    <w:rsid w:val="00471B0C"/>
    <w:rsid w:val="004B4458"/>
    <w:rsid w:val="004C759D"/>
    <w:rsid w:val="004D44D2"/>
    <w:rsid w:val="00503434"/>
    <w:rsid w:val="005041E1"/>
    <w:rsid w:val="00515BC8"/>
    <w:rsid w:val="00521734"/>
    <w:rsid w:val="00524949"/>
    <w:rsid w:val="0055543C"/>
    <w:rsid w:val="0055774C"/>
    <w:rsid w:val="00572068"/>
    <w:rsid w:val="005759C2"/>
    <w:rsid w:val="00580558"/>
    <w:rsid w:val="00584DE3"/>
    <w:rsid w:val="005971E9"/>
    <w:rsid w:val="005B55D1"/>
    <w:rsid w:val="005C5FC1"/>
    <w:rsid w:val="005D436C"/>
    <w:rsid w:val="005F156A"/>
    <w:rsid w:val="0062004D"/>
    <w:rsid w:val="00625389"/>
    <w:rsid w:val="00655B06"/>
    <w:rsid w:val="00673F44"/>
    <w:rsid w:val="00682914"/>
    <w:rsid w:val="00686BFB"/>
    <w:rsid w:val="00691591"/>
    <w:rsid w:val="006A1D2B"/>
    <w:rsid w:val="006A3AD4"/>
    <w:rsid w:val="006C0FF0"/>
    <w:rsid w:val="006C4B98"/>
    <w:rsid w:val="006D2EFF"/>
    <w:rsid w:val="006D75C2"/>
    <w:rsid w:val="006E4912"/>
    <w:rsid w:val="006F7C8C"/>
    <w:rsid w:val="007030D6"/>
    <w:rsid w:val="007210C4"/>
    <w:rsid w:val="00741BC6"/>
    <w:rsid w:val="0076642F"/>
    <w:rsid w:val="007734D2"/>
    <w:rsid w:val="00796F08"/>
    <w:rsid w:val="0079796D"/>
    <w:rsid w:val="007A73BF"/>
    <w:rsid w:val="007A7789"/>
    <w:rsid w:val="007A7F8C"/>
    <w:rsid w:val="007B2248"/>
    <w:rsid w:val="007C5107"/>
    <w:rsid w:val="007D02DE"/>
    <w:rsid w:val="007F11B3"/>
    <w:rsid w:val="00813844"/>
    <w:rsid w:val="0083274B"/>
    <w:rsid w:val="00841C56"/>
    <w:rsid w:val="008725C5"/>
    <w:rsid w:val="0088166F"/>
    <w:rsid w:val="00887651"/>
    <w:rsid w:val="008A0C13"/>
    <w:rsid w:val="008D2244"/>
    <w:rsid w:val="008D4E5E"/>
    <w:rsid w:val="0090131C"/>
    <w:rsid w:val="00906D6F"/>
    <w:rsid w:val="00915090"/>
    <w:rsid w:val="009223A6"/>
    <w:rsid w:val="00923BB6"/>
    <w:rsid w:val="00926296"/>
    <w:rsid w:val="00946FDE"/>
    <w:rsid w:val="009527C7"/>
    <w:rsid w:val="0096699A"/>
    <w:rsid w:val="009772F8"/>
    <w:rsid w:val="009B14C4"/>
    <w:rsid w:val="009B325C"/>
    <w:rsid w:val="009D3AD5"/>
    <w:rsid w:val="009E3F14"/>
    <w:rsid w:val="00A00F9F"/>
    <w:rsid w:val="00A10E31"/>
    <w:rsid w:val="00A400AC"/>
    <w:rsid w:val="00A43792"/>
    <w:rsid w:val="00A439CE"/>
    <w:rsid w:val="00A46225"/>
    <w:rsid w:val="00A57217"/>
    <w:rsid w:val="00A72260"/>
    <w:rsid w:val="00A81375"/>
    <w:rsid w:val="00A91042"/>
    <w:rsid w:val="00AA630D"/>
    <w:rsid w:val="00AC6423"/>
    <w:rsid w:val="00AD0151"/>
    <w:rsid w:val="00AD1C28"/>
    <w:rsid w:val="00AE0049"/>
    <w:rsid w:val="00B05485"/>
    <w:rsid w:val="00B15D4A"/>
    <w:rsid w:val="00B26479"/>
    <w:rsid w:val="00B27112"/>
    <w:rsid w:val="00B275FB"/>
    <w:rsid w:val="00B511C0"/>
    <w:rsid w:val="00B51DE4"/>
    <w:rsid w:val="00B51FFB"/>
    <w:rsid w:val="00B543F6"/>
    <w:rsid w:val="00B5546E"/>
    <w:rsid w:val="00B63C49"/>
    <w:rsid w:val="00B658BC"/>
    <w:rsid w:val="00B7226A"/>
    <w:rsid w:val="00BA65CE"/>
    <w:rsid w:val="00BB0168"/>
    <w:rsid w:val="00BB696D"/>
    <w:rsid w:val="00BC388C"/>
    <w:rsid w:val="00BC3CC1"/>
    <w:rsid w:val="00BC7E04"/>
    <w:rsid w:val="00BF5153"/>
    <w:rsid w:val="00BF5A69"/>
    <w:rsid w:val="00C02C3D"/>
    <w:rsid w:val="00C0499D"/>
    <w:rsid w:val="00C6683B"/>
    <w:rsid w:val="00C67515"/>
    <w:rsid w:val="00C73B0E"/>
    <w:rsid w:val="00CA7CBB"/>
    <w:rsid w:val="00CB5F81"/>
    <w:rsid w:val="00CC26F0"/>
    <w:rsid w:val="00CF0FA1"/>
    <w:rsid w:val="00D002ED"/>
    <w:rsid w:val="00D0658C"/>
    <w:rsid w:val="00D23495"/>
    <w:rsid w:val="00D56F51"/>
    <w:rsid w:val="00D73224"/>
    <w:rsid w:val="00D766AF"/>
    <w:rsid w:val="00DD16BB"/>
    <w:rsid w:val="00DE523F"/>
    <w:rsid w:val="00DF2ADD"/>
    <w:rsid w:val="00E07CBB"/>
    <w:rsid w:val="00E2355B"/>
    <w:rsid w:val="00E34601"/>
    <w:rsid w:val="00E3724A"/>
    <w:rsid w:val="00E41988"/>
    <w:rsid w:val="00E45899"/>
    <w:rsid w:val="00E73529"/>
    <w:rsid w:val="00E87FD3"/>
    <w:rsid w:val="00EC28FA"/>
    <w:rsid w:val="00EF1648"/>
    <w:rsid w:val="00F0192E"/>
    <w:rsid w:val="00F055B0"/>
    <w:rsid w:val="00F2308D"/>
    <w:rsid w:val="00F37492"/>
    <w:rsid w:val="00F37867"/>
    <w:rsid w:val="00F513A7"/>
    <w:rsid w:val="00F928F9"/>
    <w:rsid w:val="00F94ED7"/>
    <w:rsid w:val="00F95445"/>
    <w:rsid w:val="00FA2CAB"/>
    <w:rsid w:val="00FA4F4D"/>
    <w:rsid w:val="00FA6D8C"/>
    <w:rsid w:val="00FB329A"/>
    <w:rsid w:val="00FD3AA5"/>
    <w:rsid w:val="00FE79ED"/>
    <w:rsid w:val="00FF18C7"/>
    <w:rsid w:val="00FF3668"/>
    <w:rsid w:val="00FF6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F8"/>
    <w:pPr>
      <w:widowControl w:val="0"/>
      <w:spacing w:line="360" w:lineRule="auto"/>
    </w:pPr>
    <w:rPr>
      <w:kern w:val="2"/>
      <w:sz w:val="21"/>
      <w:szCs w:val="22"/>
    </w:rPr>
  </w:style>
  <w:style w:type="paragraph" w:styleId="3">
    <w:name w:val="heading 3"/>
    <w:basedOn w:val="a"/>
    <w:link w:val="3Char"/>
    <w:uiPriority w:val="9"/>
    <w:qFormat/>
    <w:rsid w:val="005B55D1"/>
    <w:pPr>
      <w:widowControl/>
      <w:spacing w:before="100" w:beforeAutospacing="1" w:after="100" w:afterAutospacing="1" w:line="240" w:lineRule="auto"/>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E2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65E2B"/>
    <w:rPr>
      <w:sz w:val="18"/>
      <w:szCs w:val="18"/>
    </w:rPr>
  </w:style>
  <w:style w:type="paragraph" w:styleId="a4">
    <w:name w:val="footer"/>
    <w:basedOn w:val="a"/>
    <w:link w:val="Char0"/>
    <w:uiPriority w:val="99"/>
    <w:unhideWhenUsed/>
    <w:rsid w:val="00165E2B"/>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165E2B"/>
    <w:rPr>
      <w:sz w:val="18"/>
      <w:szCs w:val="18"/>
    </w:rPr>
  </w:style>
  <w:style w:type="character" w:customStyle="1" w:styleId="datatitle1">
    <w:name w:val="datatitle1"/>
    <w:basedOn w:val="a0"/>
    <w:rsid w:val="006D2EFF"/>
    <w:rPr>
      <w:b/>
      <w:bCs/>
      <w:color w:val="10619F"/>
      <w:sz w:val="21"/>
      <w:szCs w:val="21"/>
    </w:rPr>
  </w:style>
  <w:style w:type="character" w:styleId="a5">
    <w:name w:val="Hyperlink"/>
    <w:basedOn w:val="a0"/>
    <w:uiPriority w:val="99"/>
    <w:unhideWhenUsed/>
    <w:rsid w:val="006D2EFF"/>
    <w:rPr>
      <w:strike w:val="0"/>
      <w:dstrike w:val="0"/>
      <w:color w:val="0000FF"/>
      <w:u w:val="none"/>
      <w:effect w:val="none"/>
    </w:rPr>
  </w:style>
  <w:style w:type="paragraph" w:styleId="a6">
    <w:name w:val="List Paragraph"/>
    <w:basedOn w:val="a"/>
    <w:uiPriority w:val="34"/>
    <w:qFormat/>
    <w:rsid w:val="00BF5A69"/>
    <w:pPr>
      <w:ind w:firstLineChars="200" w:firstLine="420"/>
    </w:pPr>
  </w:style>
  <w:style w:type="character" w:styleId="a7">
    <w:name w:val="Emphasis"/>
    <w:basedOn w:val="a0"/>
    <w:uiPriority w:val="20"/>
    <w:qFormat/>
    <w:rsid w:val="00DE523F"/>
    <w:rPr>
      <w:i/>
      <w:iCs/>
    </w:rPr>
  </w:style>
  <w:style w:type="character" w:customStyle="1" w:styleId="3Char">
    <w:name w:val="标题 3 Char"/>
    <w:basedOn w:val="a0"/>
    <w:link w:val="3"/>
    <w:uiPriority w:val="9"/>
    <w:rsid w:val="005B55D1"/>
    <w:rPr>
      <w:rFonts w:ascii="宋体" w:hAnsi="宋体" w:cs="宋体"/>
      <w:b/>
      <w:bCs/>
      <w:sz w:val="27"/>
      <w:szCs w:val="27"/>
    </w:rPr>
  </w:style>
  <w:style w:type="paragraph" w:styleId="a8">
    <w:name w:val="Normal (Web)"/>
    <w:basedOn w:val="a"/>
    <w:uiPriority w:val="99"/>
    <w:semiHidden/>
    <w:unhideWhenUsed/>
    <w:rsid w:val="005B55D1"/>
    <w:pPr>
      <w:widowControl/>
      <w:spacing w:before="100" w:beforeAutospacing="1" w:after="100" w:afterAutospacing="1" w:line="240" w:lineRule="auto"/>
    </w:pPr>
    <w:rPr>
      <w:rFonts w:ascii="宋体" w:hAnsi="宋体" w:cs="宋体"/>
      <w:kern w:val="0"/>
      <w:sz w:val="24"/>
      <w:szCs w:val="24"/>
    </w:rPr>
  </w:style>
  <w:style w:type="character" w:customStyle="1" w:styleId="apple-converted-space">
    <w:name w:val="apple-converted-space"/>
    <w:basedOn w:val="a0"/>
    <w:rsid w:val="005B55D1"/>
  </w:style>
  <w:style w:type="paragraph" w:styleId="a9">
    <w:name w:val="Balloon Text"/>
    <w:basedOn w:val="a"/>
    <w:link w:val="Char1"/>
    <w:uiPriority w:val="99"/>
    <w:semiHidden/>
    <w:unhideWhenUsed/>
    <w:rsid w:val="00FF18C7"/>
    <w:pPr>
      <w:spacing w:line="240" w:lineRule="auto"/>
    </w:pPr>
    <w:rPr>
      <w:sz w:val="18"/>
      <w:szCs w:val="18"/>
    </w:rPr>
  </w:style>
  <w:style w:type="character" w:customStyle="1" w:styleId="Char1">
    <w:name w:val="批注框文本 Char"/>
    <w:basedOn w:val="a0"/>
    <w:link w:val="a9"/>
    <w:uiPriority w:val="99"/>
    <w:semiHidden/>
    <w:rsid w:val="00FF18C7"/>
    <w:rPr>
      <w:kern w:val="2"/>
      <w:sz w:val="18"/>
      <w:szCs w:val="18"/>
    </w:rPr>
  </w:style>
  <w:style w:type="paragraph" w:customStyle="1" w:styleId="Style5">
    <w:name w:val="_Style 5"/>
    <w:basedOn w:val="a"/>
    <w:rsid w:val="003C1D1F"/>
    <w:pPr>
      <w:spacing w:line="240" w:lineRule="auto"/>
      <w:jc w:val="both"/>
    </w:pPr>
    <w:rPr>
      <w:rFonts w:ascii="Times New Roman" w:eastAsia="仿宋_GB2312" w:hAnsi="Times New Roman"/>
      <w:sz w:val="32"/>
      <w:szCs w:val="32"/>
    </w:rPr>
  </w:style>
</w:styles>
</file>

<file path=word/webSettings.xml><?xml version="1.0" encoding="utf-8"?>
<w:webSettings xmlns:r="http://schemas.openxmlformats.org/officeDocument/2006/relationships" xmlns:w="http://schemas.openxmlformats.org/wordprocessingml/2006/main">
  <w:divs>
    <w:div w:id="711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peng1682@sin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288</Words>
  <Characters>1646</Characters>
  <Application>Microsoft Office Word</Application>
  <DocSecurity>0</DocSecurity>
  <Lines>13</Lines>
  <Paragraphs>3</Paragraphs>
  <ScaleCrop>false</ScaleCrop>
  <Company>WwW.YlmF.CoM</Company>
  <LinksUpToDate>false</LinksUpToDate>
  <CharactersWithSpaces>1931</CharactersWithSpaces>
  <SharedDoc>false</SharedDoc>
  <HLinks>
    <vt:vector size="12" baseType="variant">
      <vt:variant>
        <vt:i4>5242944</vt:i4>
      </vt:variant>
      <vt:variant>
        <vt:i4>3</vt:i4>
      </vt:variant>
      <vt:variant>
        <vt:i4>0</vt:i4>
      </vt:variant>
      <vt:variant>
        <vt:i4>5</vt:i4>
      </vt:variant>
      <vt:variant>
        <vt:lpwstr>http://218.198.176.33/KNS50/Navi/Bridge.aspx?LinkType=BaseLink&amp;DBCode=cjfd&amp;TableName=cjfdbaseinfo&amp;Field=BaseID&amp;Value=HDJJ&amp;NaviLink=%e5%8d%8e%e4%b8%9c%e7%bb%8f%e6%b5%8e%e7%ae%a1%e7%90%86</vt:lpwstr>
      </vt:variant>
      <vt:variant>
        <vt:lpwstr/>
      </vt:variant>
      <vt:variant>
        <vt:i4>6881287</vt:i4>
      </vt:variant>
      <vt:variant>
        <vt:i4>0</vt:i4>
      </vt:variant>
      <vt:variant>
        <vt:i4>0</vt:i4>
      </vt:variant>
      <vt:variant>
        <vt:i4>5</vt:i4>
      </vt:variant>
      <vt:variant>
        <vt:lpwstr>mailto:0371zxz@163.com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朱长城</cp:lastModifiedBy>
  <cp:revision>54</cp:revision>
  <dcterms:created xsi:type="dcterms:W3CDTF">2014-10-13T12:51:00Z</dcterms:created>
  <dcterms:modified xsi:type="dcterms:W3CDTF">2018-09-25T08:09:00Z</dcterms:modified>
</cp:coreProperties>
</file>